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25C" w:rsidRPr="00BD1D4C" w:rsidRDefault="009E425C" w:rsidP="009E425C">
      <w:pPr>
        <w:rPr>
          <w:b/>
        </w:rPr>
      </w:pPr>
      <w:r w:rsidRPr="00BD1D4C">
        <w:rPr>
          <w:b/>
          <w:noProof/>
          <w:lang w:eastAsia="nb-NO"/>
        </w:rPr>
        <w:drawing>
          <wp:anchor distT="0" distB="0" distL="114300" distR="114300" simplePos="0" relativeHeight="251658240" behindDoc="1" locked="0" layoutInCell="1" allowOverlap="1" wp14:anchorId="5285AA0F" wp14:editId="6CD9EF84">
            <wp:simplePos x="0" y="0"/>
            <wp:positionH relativeFrom="margin">
              <wp:align>right</wp:align>
            </wp:positionH>
            <wp:positionV relativeFrom="paragraph">
              <wp:posOffset>228600</wp:posOffset>
            </wp:positionV>
            <wp:extent cx="5760720" cy="8150225"/>
            <wp:effectExtent l="0" t="0" r="0" b="3175"/>
            <wp:wrapTight wrapText="bothSides">
              <wp:wrapPolygon edited="0">
                <wp:start x="0" y="0"/>
                <wp:lineTo x="0" y="21558"/>
                <wp:lineTo x="21500" y="21558"/>
                <wp:lineTo x="21500"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15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4B3C7B" w:rsidRPr="00BD1D4C">
        <w:rPr>
          <w:b/>
        </w:rPr>
        <w:t>1006</w:t>
      </w:r>
      <w:r w:rsidR="00BE321E" w:rsidRPr="00BD1D4C">
        <w:rPr>
          <w:b/>
        </w:rPr>
        <w:t xml:space="preserve"> Pano forstørrelseslampe</w:t>
      </w:r>
    </w:p>
    <w:p w:rsidR="009E425C" w:rsidRDefault="00BE321E" w:rsidP="00D33B10">
      <w:pPr>
        <w:jc w:val="center"/>
      </w:pPr>
      <w:r>
        <w:t>Vennligst les manualen nøye før bruk av produktet.</w:t>
      </w:r>
    </w:p>
    <w:p w:rsidR="00DF4ED2" w:rsidRPr="00BD1D4C" w:rsidRDefault="00BE321E" w:rsidP="00D33B10">
      <w:pPr>
        <w:jc w:val="center"/>
        <w:rPr>
          <w:b/>
        </w:rPr>
      </w:pPr>
      <w:r w:rsidRPr="00BD1D4C">
        <w:rPr>
          <w:b/>
        </w:rPr>
        <w:lastRenderedPageBreak/>
        <w:t>1006</w:t>
      </w:r>
    </w:p>
    <w:p w:rsidR="00A50812" w:rsidRPr="00D33B10" w:rsidRDefault="00BE321E" w:rsidP="00A50812">
      <w:pPr>
        <w:pStyle w:val="Listeavsnitt"/>
        <w:numPr>
          <w:ilvl w:val="0"/>
          <w:numId w:val="2"/>
        </w:numPr>
        <w:rPr>
          <w:b/>
        </w:rPr>
      </w:pPr>
      <w:r>
        <w:rPr>
          <w:b/>
        </w:rPr>
        <w:t>Advarsler</w:t>
      </w:r>
    </w:p>
    <w:p w:rsidR="00A50812" w:rsidRDefault="00A50812" w:rsidP="00A50812"/>
    <w:p w:rsidR="00DF4ED2" w:rsidRDefault="00BE321E" w:rsidP="00DF4ED2">
      <w:pPr>
        <w:pStyle w:val="Listeavsnitt"/>
        <w:numPr>
          <w:ilvl w:val="0"/>
          <w:numId w:val="3"/>
        </w:numPr>
      </w:pPr>
      <w:r>
        <w:t xml:space="preserve">Skal ikke brukes i vått miljø.  </w:t>
      </w:r>
    </w:p>
    <w:p w:rsidR="005B134B" w:rsidRDefault="00BE321E" w:rsidP="00DF4ED2">
      <w:pPr>
        <w:pStyle w:val="Listeavsnitt"/>
        <w:numPr>
          <w:ilvl w:val="0"/>
          <w:numId w:val="3"/>
        </w:numPr>
      </w:pPr>
      <w:r>
        <w:t>Skrues av etter bruk</w:t>
      </w:r>
    </w:p>
    <w:p w:rsidR="00DF4ED2" w:rsidRDefault="00BE321E" w:rsidP="00DF4ED2">
      <w:pPr>
        <w:pStyle w:val="Listeavsnitt"/>
        <w:numPr>
          <w:ilvl w:val="0"/>
          <w:numId w:val="3"/>
        </w:numPr>
      </w:pPr>
      <w:r>
        <w:t>Vennligst plugg ut kontakten om lampa ikke skal brukes over tid. Vask lampa og dekk den til for oppbevaring om den ikke skal brukes over lenger tid.</w:t>
      </w:r>
    </w:p>
    <w:p w:rsidR="00A50812" w:rsidRDefault="00BE321E" w:rsidP="00A50812">
      <w:pPr>
        <w:pStyle w:val="Listeavsnitt"/>
        <w:numPr>
          <w:ilvl w:val="0"/>
          <w:numId w:val="3"/>
        </w:numPr>
      </w:pPr>
      <w:r>
        <w:t>Unngå vann eller annen væske i kontakt med bryteren</w:t>
      </w:r>
      <w:r w:rsidR="00A76413">
        <w:t>.</w:t>
      </w:r>
    </w:p>
    <w:p w:rsidR="00A76413" w:rsidRDefault="00A76413" w:rsidP="00A50812">
      <w:pPr>
        <w:pStyle w:val="Listeavsnitt"/>
        <w:numPr>
          <w:ilvl w:val="0"/>
          <w:numId w:val="3"/>
        </w:numPr>
      </w:pPr>
      <w:r>
        <w:t>Unngå å lyse direkte i øynene</w:t>
      </w:r>
      <w:r w:rsidR="002C1351">
        <w:t xml:space="preserve"> på kunden. </w:t>
      </w:r>
    </w:p>
    <w:p w:rsidR="00A76413" w:rsidRDefault="00A76413" w:rsidP="00A50812">
      <w:pPr>
        <w:pStyle w:val="Listeavsnitt"/>
        <w:numPr>
          <w:ilvl w:val="0"/>
          <w:numId w:val="3"/>
        </w:numPr>
      </w:pPr>
      <w:r>
        <w:t>Hvis kabelen blir ødelagt, kontakt leverandør eller elektriker.</w:t>
      </w:r>
    </w:p>
    <w:p w:rsidR="00A76413" w:rsidRDefault="00A76413" w:rsidP="00A50812">
      <w:pPr>
        <w:pStyle w:val="Listeavsnitt"/>
        <w:numPr>
          <w:ilvl w:val="0"/>
          <w:numId w:val="3"/>
        </w:numPr>
      </w:pPr>
      <w:r>
        <w:t>Advarsel: Lyskilden skal bli byttet ut av leverandør eller personell med nødvendig kunnskap.</w:t>
      </w:r>
    </w:p>
    <w:p w:rsidR="00A76413" w:rsidRDefault="00A76413" w:rsidP="00A50812">
      <w:pPr>
        <w:pStyle w:val="Listeavsnitt"/>
        <w:numPr>
          <w:ilvl w:val="0"/>
          <w:numId w:val="3"/>
        </w:numPr>
      </w:pPr>
      <w:r>
        <w:t>Unngå alkoholholdig desinfeksjon for rengjøring av lupe.</w:t>
      </w:r>
    </w:p>
    <w:p w:rsidR="00A50812" w:rsidRDefault="00A50812" w:rsidP="00A50812"/>
    <w:p w:rsidR="00A50812" w:rsidRPr="00D33B10" w:rsidRDefault="00A76413" w:rsidP="00A50812">
      <w:pPr>
        <w:pStyle w:val="Listeavsnitt"/>
        <w:numPr>
          <w:ilvl w:val="0"/>
          <w:numId w:val="2"/>
        </w:numPr>
        <w:rPr>
          <w:b/>
        </w:rPr>
      </w:pPr>
      <w:r>
        <w:rPr>
          <w:b/>
        </w:rPr>
        <w:t>Instruksjon</w:t>
      </w:r>
    </w:p>
    <w:p w:rsidR="00AF734E" w:rsidRDefault="00AF734E" w:rsidP="00A50812">
      <w:r>
        <w:t>Denne lupelampen gir bedre innsikt i hudens overflate ved å forstørre og lyssette ulike forandringer i hudens overflate og fungerer som et hjelpemiddel og effektiviserer  på denne måten hudpleiebehandlingene som gjøres. Lampen er også fin for bruke som vippe/brynsbehandling, permanent makeup ol.</w:t>
      </w:r>
    </w:p>
    <w:p w:rsidR="00AF734E" w:rsidRDefault="00AF734E" w:rsidP="00A50812">
      <w:r>
        <w:t>Lampen kan brukes alene, eller for å bedre resultat i kombinasjon med bruk av andre apparater.</w:t>
      </w:r>
    </w:p>
    <w:p w:rsidR="00AF734E" w:rsidRDefault="00AF734E" w:rsidP="00A50812">
      <w:r>
        <w:t xml:space="preserve">Lampen har et innovativt design og et elegant utseende. </w:t>
      </w:r>
      <w:r w:rsidR="002C1351">
        <w:t>Patenten er stabil, og kan justeres i flere ledd for å tilpasses best mulig til et hvert bruk. Forstørrelsesglasset forstørres 5 ganger og delvis 8 ganger Lyset er tilpasset for å gi et behagelig lys.</w:t>
      </w:r>
    </w:p>
    <w:p w:rsidR="00D33B10" w:rsidRDefault="00D33B10" w:rsidP="00A50812"/>
    <w:p w:rsidR="00D33413" w:rsidRPr="00D33B10" w:rsidRDefault="002C1351" w:rsidP="00D33B10">
      <w:pPr>
        <w:pStyle w:val="Listeavsnitt"/>
        <w:numPr>
          <w:ilvl w:val="0"/>
          <w:numId w:val="2"/>
        </w:numPr>
        <w:rPr>
          <w:b/>
        </w:rPr>
      </w:pPr>
      <w:r>
        <w:rPr>
          <w:b/>
        </w:rPr>
        <w:t>Tekniske spesifikasjoner</w:t>
      </w:r>
    </w:p>
    <w:p w:rsidR="00D33B10" w:rsidRDefault="002C1351" w:rsidP="00D33B10">
      <w:r>
        <w:t>Se tabellen</w:t>
      </w:r>
      <w:r w:rsidR="00EA7D72">
        <w:t xml:space="preserve"> for strømindikasjoner</w:t>
      </w:r>
      <w:r>
        <w:t>:</w:t>
      </w:r>
    </w:p>
    <w:p w:rsidR="002C1351" w:rsidRDefault="00EA7D72" w:rsidP="00D33B10">
      <w:r>
        <w:rPr>
          <w:noProof/>
          <w:lang w:eastAsia="nb-NO"/>
        </w:rPr>
        <w:drawing>
          <wp:inline distT="0" distB="0" distL="0" distR="0" wp14:anchorId="147D8E3A" wp14:editId="51721F8B">
            <wp:extent cx="5760720" cy="769852"/>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769852"/>
                    </a:xfrm>
                    <a:prstGeom prst="rect">
                      <a:avLst/>
                    </a:prstGeom>
                  </pic:spPr>
                </pic:pic>
              </a:graphicData>
            </a:graphic>
          </wp:inline>
        </w:drawing>
      </w:r>
    </w:p>
    <w:p w:rsidR="00EA7D72" w:rsidRDefault="00EA7D72" w:rsidP="00D33B10">
      <w:r>
        <w:rPr>
          <w:noProof/>
          <w:lang w:eastAsia="nb-NO"/>
        </w:rPr>
        <w:drawing>
          <wp:inline distT="0" distB="0" distL="0" distR="0" wp14:anchorId="068FB75F" wp14:editId="3DE5B7E4">
            <wp:extent cx="2094300" cy="745848"/>
            <wp:effectExtent l="0" t="0" r="127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101672" cy="748473"/>
                    </a:xfrm>
                    <a:prstGeom prst="rect">
                      <a:avLst/>
                    </a:prstGeom>
                  </pic:spPr>
                </pic:pic>
              </a:graphicData>
            </a:graphic>
          </wp:inline>
        </w:drawing>
      </w:r>
    </w:p>
    <w:p w:rsidR="00BD1D4C" w:rsidRDefault="00BD1D4C" w:rsidP="00D33B10">
      <w:r>
        <w:t>Arbeidsmiljø: Temperatur +0-+45 C, luftfuktighet 30-90 %</w:t>
      </w:r>
    </w:p>
    <w:p w:rsidR="00BD1D4C" w:rsidRDefault="00BD1D4C" w:rsidP="00D33B10">
      <w:r>
        <w:t>Oppbevaringsmiljø: Temperatur -20  - +60 C, luftfuktighet 30% - 80%</w:t>
      </w:r>
    </w:p>
    <w:p w:rsidR="00BD1D4C" w:rsidRDefault="00BD1D4C" w:rsidP="00D33B10">
      <w:r>
        <w:t>Nettovekt: 12,8 kg</w:t>
      </w:r>
    </w:p>
    <w:p w:rsidR="00BD1D4C" w:rsidRDefault="00BD1D4C" w:rsidP="00D33B10">
      <w:r>
        <w:t>Bruttovekt: 15 kg</w:t>
      </w:r>
    </w:p>
    <w:p w:rsidR="006C0D1E" w:rsidRDefault="00BD1D4C" w:rsidP="00D33B10">
      <w:r>
        <w:t>Mål på emballasje: 83,5 x 69,5 x 13, 5 cm</w:t>
      </w:r>
    </w:p>
    <w:p w:rsidR="00D33B10" w:rsidRPr="006C0D1E" w:rsidRDefault="006C0D1E" w:rsidP="006C0D1E">
      <w:pPr>
        <w:pStyle w:val="Listeavsnitt"/>
        <w:numPr>
          <w:ilvl w:val="0"/>
          <w:numId w:val="2"/>
        </w:numPr>
        <w:rPr>
          <w:b/>
        </w:rPr>
      </w:pPr>
      <w:r>
        <w:rPr>
          <w:b/>
        </w:rPr>
        <w:t>Bruksinstruksjon</w:t>
      </w:r>
    </w:p>
    <w:p w:rsidR="00D33B10" w:rsidRDefault="006C0D1E" w:rsidP="00D33B10">
      <w:pPr>
        <w:pStyle w:val="Listeavsnitt"/>
        <w:numPr>
          <w:ilvl w:val="0"/>
          <w:numId w:val="6"/>
        </w:numPr>
      </w:pPr>
      <w:r>
        <w:t>Plugg lampen inn i en strømkilde.</w:t>
      </w:r>
    </w:p>
    <w:p w:rsidR="006C0D1E" w:rsidRDefault="006C0D1E" w:rsidP="00D33B10">
      <w:pPr>
        <w:pStyle w:val="Listeavsnitt"/>
        <w:numPr>
          <w:ilvl w:val="0"/>
          <w:numId w:val="6"/>
        </w:numPr>
      </w:pPr>
      <w:r>
        <w:t>Skru på strømmen, åpne lokket, og tilpass til lampen til ønsket bruk i behandling.</w:t>
      </w:r>
    </w:p>
    <w:p w:rsidR="006C0D1E" w:rsidRDefault="006C0D1E" w:rsidP="00D33B10">
      <w:pPr>
        <w:pStyle w:val="Listeavsnitt"/>
        <w:numPr>
          <w:ilvl w:val="0"/>
          <w:numId w:val="6"/>
        </w:numPr>
      </w:pPr>
      <w:r>
        <w:t xml:space="preserve">Juster lysstyrken </w:t>
      </w:r>
      <w:r w:rsidR="00120A44">
        <w:t xml:space="preserve">( 4 styrker) </w:t>
      </w:r>
      <w:r>
        <w:t>og distansen mellom lampen og kundens hud</w:t>
      </w:r>
      <w:r w:rsidR="00120A44">
        <w:t>.</w:t>
      </w:r>
    </w:p>
    <w:p w:rsidR="00120A44" w:rsidRDefault="00120A44" w:rsidP="00D33B10">
      <w:pPr>
        <w:pStyle w:val="Listeavsnitt"/>
        <w:numPr>
          <w:ilvl w:val="0"/>
          <w:numId w:val="6"/>
        </w:numPr>
      </w:pPr>
      <w:r>
        <w:t>Begynn behandling, og evt. juster på lys og avstandstilpasning underveis.</w:t>
      </w:r>
    </w:p>
    <w:p w:rsidR="00D33B10" w:rsidRDefault="00D33B10" w:rsidP="00D33B10"/>
    <w:p w:rsidR="00D33B10" w:rsidRPr="00D33B10" w:rsidRDefault="00120A44" w:rsidP="00D33B10">
      <w:pPr>
        <w:pStyle w:val="Listeavsnitt"/>
        <w:numPr>
          <w:ilvl w:val="0"/>
          <w:numId w:val="2"/>
        </w:numPr>
        <w:rPr>
          <w:b/>
        </w:rPr>
      </w:pPr>
      <w:r>
        <w:rPr>
          <w:b/>
        </w:rPr>
        <w:t>Forstørrelseslinsen</w:t>
      </w:r>
    </w:p>
    <w:p w:rsidR="00D33B10" w:rsidRDefault="00D33B10" w:rsidP="00D33B10"/>
    <w:p w:rsidR="00D33B10" w:rsidRDefault="00120A44" w:rsidP="00120A44">
      <w:r>
        <w:rPr>
          <w:noProof/>
          <w:lang w:eastAsia="nb-NO"/>
        </w:rPr>
        <w:drawing>
          <wp:inline distT="0" distB="0" distL="0" distR="0">
            <wp:extent cx="2714625" cy="3401630"/>
            <wp:effectExtent l="0" t="0" r="0" b="8890"/>
            <wp:docPr id="6" name="Bilde 6" descr="C:\Users\Helene\AppData\Local\Temp\\SnagitTemp\Snag_85a7b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e\AppData\Local\Temp\\SnagitTemp\Snag_85a7b17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4625" cy="3401630"/>
                    </a:xfrm>
                    <a:prstGeom prst="rect">
                      <a:avLst/>
                    </a:prstGeom>
                    <a:noFill/>
                    <a:ln>
                      <a:noFill/>
                    </a:ln>
                  </pic:spPr>
                </pic:pic>
              </a:graphicData>
            </a:graphic>
          </wp:inline>
        </w:drawing>
      </w:r>
      <w:r>
        <w:rPr>
          <w:noProof/>
          <w:lang w:eastAsia="nb-NO"/>
        </w:rPr>
        <w:drawing>
          <wp:inline distT="0" distB="0" distL="0" distR="0">
            <wp:extent cx="2028825" cy="3403593"/>
            <wp:effectExtent l="0" t="0" r="0" b="6985"/>
            <wp:docPr id="8" name="Bilde 8" descr="C:\Users\Helene\AppData\Local\Temp\\SnagitTemp\Snag_85a7e2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lene\AppData\Local\Temp\\SnagitTemp\Snag_85a7e24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8825" cy="3403593"/>
                    </a:xfrm>
                    <a:prstGeom prst="rect">
                      <a:avLst/>
                    </a:prstGeom>
                    <a:noFill/>
                    <a:ln>
                      <a:noFill/>
                    </a:ln>
                  </pic:spPr>
                </pic:pic>
              </a:graphicData>
            </a:graphic>
          </wp:inline>
        </w:drawing>
      </w:r>
    </w:p>
    <w:p w:rsidR="00120A44" w:rsidRDefault="00120A44" w:rsidP="00120A44"/>
    <w:p w:rsidR="00120A44" w:rsidRDefault="00120A44" w:rsidP="00120A44">
      <w:r>
        <w:t>Installeringsdeler:</w:t>
      </w:r>
    </w:p>
    <w:p w:rsidR="00120A44" w:rsidRDefault="00120A44" w:rsidP="00120A44">
      <w:pPr>
        <w:pStyle w:val="Listeavsnitt"/>
        <w:numPr>
          <w:ilvl w:val="0"/>
          <w:numId w:val="8"/>
        </w:numPr>
      </w:pPr>
      <w:r>
        <w:t>søyle, 1 stk</w:t>
      </w:r>
    </w:p>
    <w:p w:rsidR="00120A44" w:rsidRDefault="00120A44" w:rsidP="00120A44">
      <w:pPr>
        <w:pStyle w:val="Listeavsnitt"/>
        <w:numPr>
          <w:ilvl w:val="0"/>
          <w:numId w:val="8"/>
        </w:numPr>
      </w:pPr>
      <w:r>
        <w:t>Pentagonformet baseholder, 1 stk</w:t>
      </w:r>
    </w:p>
    <w:p w:rsidR="00120A44" w:rsidRDefault="00120A44" w:rsidP="00120A44">
      <w:pPr>
        <w:pStyle w:val="Listeavsnitt"/>
        <w:numPr>
          <w:ilvl w:val="0"/>
          <w:numId w:val="8"/>
        </w:numPr>
      </w:pPr>
      <w:r>
        <w:t>5 delt, fotstøtte, 1 stk.</w:t>
      </w:r>
    </w:p>
    <w:p w:rsidR="00120A44" w:rsidRDefault="00120A44" w:rsidP="00120A44">
      <w:pPr>
        <w:pStyle w:val="Listeavsnitt"/>
        <w:numPr>
          <w:ilvl w:val="0"/>
          <w:numId w:val="8"/>
        </w:numPr>
      </w:pPr>
      <w:r>
        <w:t>Pentagon plate, 1 stk</w:t>
      </w:r>
    </w:p>
    <w:p w:rsidR="00120A44" w:rsidRDefault="00BD1D4C" w:rsidP="00120A44">
      <w:pPr>
        <w:pStyle w:val="Listeavsnitt"/>
        <w:numPr>
          <w:ilvl w:val="0"/>
          <w:numId w:val="8"/>
        </w:numPr>
      </w:pPr>
      <w:r>
        <w:t>spring pad type 6, 5 stk</w:t>
      </w:r>
    </w:p>
    <w:p w:rsidR="00BD1D4C" w:rsidRDefault="00BD1D4C" w:rsidP="00120A44">
      <w:pPr>
        <w:pStyle w:val="Listeavsnitt"/>
        <w:numPr>
          <w:ilvl w:val="0"/>
          <w:numId w:val="8"/>
        </w:numPr>
      </w:pPr>
      <w:r>
        <w:t>Flat pad M6x20, 5 stk</w:t>
      </w:r>
    </w:p>
    <w:p w:rsidR="00BD1D4C" w:rsidRDefault="00BD1D4C" w:rsidP="00120A44">
      <w:pPr>
        <w:pStyle w:val="Listeavsnitt"/>
        <w:numPr>
          <w:ilvl w:val="0"/>
          <w:numId w:val="8"/>
        </w:numPr>
      </w:pPr>
      <w:r>
        <w:t>Hexagonformet skrue type 6, 5 stk</w:t>
      </w:r>
    </w:p>
    <w:p w:rsidR="00BD1D4C" w:rsidRDefault="00BD1D4C" w:rsidP="00120A44">
      <w:pPr>
        <w:pStyle w:val="Listeavsnitt"/>
        <w:numPr>
          <w:ilvl w:val="0"/>
          <w:numId w:val="8"/>
        </w:numPr>
      </w:pPr>
      <w:r>
        <w:t>Spring pad type 10, 1 stk</w:t>
      </w:r>
    </w:p>
    <w:p w:rsidR="00BD1D4C" w:rsidRDefault="00BD1D4C" w:rsidP="00120A44">
      <w:pPr>
        <w:pStyle w:val="Listeavsnitt"/>
        <w:numPr>
          <w:ilvl w:val="0"/>
          <w:numId w:val="8"/>
        </w:numPr>
      </w:pPr>
      <w:r>
        <w:t>Flat pad, type 10, 1 stk</w:t>
      </w:r>
    </w:p>
    <w:p w:rsidR="00BD1D4C" w:rsidRDefault="00BD1D4C" w:rsidP="00120A44">
      <w:pPr>
        <w:pStyle w:val="Listeavsnitt"/>
        <w:numPr>
          <w:ilvl w:val="0"/>
          <w:numId w:val="8"/>
        </w:numPr>
      </w:pPr>
      <w:r>
        <w:t>Hexagonformet skrue M10X40, 1 stk.</w:t>
      </w:r>
    </w:p>
    <w:p w:rsidR="00BD1D4C" w:rsidRDefault="00BD1D4C" w:rsidP="00BD1D4C">
      <w:pPr>
        <w:pStyle w:val="Listeavsnitt"/>
      </w:pPr>
    </w:p>
    <w:p w:rsidR="00BD1D4C" w:rsidRDefault="00BD1D4C" w:rsidP="00BD1D4C">
      <w:r>
        <w:t xml:space="preserve">Vennligst les sjekk gjennom produktspesifikasjonene før bruk. Manualen er til for veiledning og kan brukes som oppslagsverk. Det vil ikke automatisk bli gitt noe beskjed om det skulle skje oppdateringer på produktspesifikasjonene. </w:t>
      </w:r>
    </w:p>
    <w:sectPr w:rsidR="00BD1D4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643" w:rsidRDefault="00C00643" w:rsidP="009E425C">
      <w:pPr>
        <w:spacing w:after="0" w:line="240" w:lineRule="auto"/>
      </w:pPr>
      <w:r>
        <w:separator/>
      </w:r>
    </w:p>
  </w:endnote>
  <w:endnote w:type="continuationSeparator" w:id="0">
    <w:p w:rsidR="00C00643" w:rsidRDefault="00C00643" w:rsidP="009E4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234" w:rsidRDefault="00440234">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234" w:rsidRPr="00014EF1" w:rsidRDefault="00440234" w:rsidP="00440234">
    <w:r w:rsidRPr="00440234">
      <mc:AlternateContent>
        <mc:Choice Requires="wps">
          <w:drawing>
            <wp:anchor distT="0" distB="0" distL="114300" distR="114300" simplePos="0" relativeHeight="251659264" behindDoc="0" locked="0" layoutInCell="1" allowOverlap="1" wp14:anchorId="3D79AFE0" wp14:editId="005CFD2B">
              <wp:simplePos x="0" y="0"/>
              <wp:positionH relativeFrom="page">
                <wp:align>center</wp:align>
              </wp:positionH>
              <wp:positionV relativeFrom="page">
                <wp:align>center</wp:align>
              </wp:positionV>
              <wp:extent cx="7364730" cy="9528810"/>
              <wp:effectExtent l="19050" t="19050" r="0" b="7620"/>
              <wp:wrapNone/>
              <wp:docPr id="40" name="Rektangel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ktangel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" filled="f" strokecolor="#747070 [1614]" strokeweight="1pt">
              <w10:wrap anchorx="page" anchory="page"/>
            </v:rect>
          </w:pict>
        </mc:Fallback>
      </mc:AlternateContent>
    </w:r>
    <w:r w:rsidRPr="00440234">
      <w:t xml:space="preserve"> Side </w:t>
    </w:r>
    <w:r w:rsidRPr="00440234">
      <w:fldChar w:fldCharType="begin"/>
    </w:r>
    <w:r w:rsidRPr="00440234">
      <w:instrText>PAGE    \* MERGEFORMAT</w:instrText>
    </w:r>
    <w:r w:rsidRPr="00440234">
      <w:fldChar w:fldCharType="separate"/>
    </w:r>
    <w:r w:rsidR="00C00643">
      <w:rPr>
        <w:noProof/>
      </w:rPr>
      <w:t>1</w:t>
    </w:r>
    <w:r w:rsidRPr="00440234">
      <w:fldChar w:fldCharType="end"/>
    </w:r>
    <w:r>
      <w:rPr>
        <w:rFonts w:asciiTheme="majorHAnsi" w:eastAsiaTheme="majorEastAsia" w:hAnsiTheme="majorHAnsi" w:cstheme="majorBidi"/>
        <w:color w:val="5B9BD5" w:themeColor="accent1"/>
        <w:sz w:val="20"/>
        <w:szCs w:val="20"/>
      </w:rPr>
      <w:t xml:space="preserve"> </w:t>
    </w:r>
    <w:r w:rsidRPr="00014EF1">
      <w:t>© Alle rettigheter tilhører Hudpleiegrossisten AS</w:t>
    </w:r>
  </w:p>
  <w:p w:rsidR="006C55D9" w:rsidRDefault="006C55D9">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234" w:rsidRDefault="00440234">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643" w:rsidRDefault="00C00643" w:rsidP="009E425C">
      <w:pPr>
        <w:spacing w:after="0" w:line="240" w:lineRule="auto"/>
      </w:pPr>
      <w:r>
        <w:separator/>
      </w:r>
    </w:p>
  </w:footnote>
  <w:footnote w:type="continuationSeparator" w:id="0">
    <w:p w:rsidR="00C00643" w:rsidRDefault="00C00643" w:rsidP="009E4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234" w:rsidRDefault="00440234">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234" w:rsidRDefault="00440234">
    <w:pPr>
      <w:pStyle w:val="Topptekst"/>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234" w:rsidRDefault="00440234">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5205C"/>
    <w:multiLevelType w:val="hybridMultilevel"/>
    <w:tmpl w:val="347E585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32BC00A4"/>
    <w:multiLevelType w:val="hybridMultilevel"/>
    <w:tmpl w:val="3DC87C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49810C66"/>
    <w:multiLevelType w:val="hybridMultilevel"/>
    <w:tmpl w:val="7084FD1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591257A1"/>
    <w:multiLevelType w:val="hybridMultilevel"/>
    <w:tmpl w:val="C7CC79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688D3FA3"/>
    <w:multiLevelType w:val="hybridMultilevel"/>
    <w:tmpl w:val="33A6B3D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6AD776E2"/>
    <w:multiLevelType w:val="hybridMultilevel"/>
    <w:tmpl w:val="720C9F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7AAE295F"/>
    <w:multiLevelType w:val="hybridMultilevel"/>
    <w:tmpl w:val="B0542DD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7D881080"/>
    <w:multiLevelType w:val="hybridMultilevel"/>
    <w:tmpl w:val="BDE8E21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6"/>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ED2"/>
    <w:rsid w:val="000908BE"/>
    <w:rsid w:val="000F0EA2"/>
    <w:rsid w:val="00120A44"/>
    <w:rsid w:val="002B5F59"/>
    <w:rsid w:val="002C1351"/>
    <w:rsid w:val="00440234"/>
    <w:rsid w:val="004B004C"/>
    <w:rsid w:val="004B3C7B"/>
    <w:rsid w:val="005B134B"/>
    <w:rsid w:val="00616634"/>
    <w:rsid w:val="006C0D1E"/>
    <w:rsid w:val="006C55D9"/>
    <w:rsid w:val="00757630"/>
    <w:rsid w:val="009E425C"/>
    <w:rsid w:val="00A50812"/>
    <w:rsid w:val="00A76413"/>
    <w:rsid w:val="00AF734E"/>
    <w:rsid w:val="00B45DB3"/>
    <w:rsid w:val="00B8761B"/>
    <w:rsid w:val="00BD1D4C"/>
    <w:rsid w:val="00BE321E"/>
    <w:rsid w:val="00C00643"/>
    <w:rsid w:val="00C43F94"/>
    <w:rsid w:val="00C50041"/>
    <w:rsid w:val="00CC791C"/>
    <w:rsid w:val="00D33413"/>
    <w:rsid w:val="00D33B10"/>
    <w:rsid w:val="00D43CA2"/>
    <w:rsid w:val="00DC6A51"/>
    <w:rsid w:val="00DF4ED2"/>
    <w:rsid w:val="00EA7D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DF4ED2"/>
    <w:pPr>
      <w:ind w:left="720"/>
      <w:contextualSpacing/>
    </w:pPr>
  </w:style>
  <w:style w:type="paragraph" w:styleId="Topptekst">
    <w:name w:val="header"/>
    <w:basedOn w:val="Normal"/>
    <w:link w:val="TopptekstTegn"/>
    <w:uiPriority w:val="99"/>
    <w:unhideWhenUsed/>
    <w:rsid w:val="009E425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E425C"/>
  </w:style>
  <w:style w:type="paragraph" w:styleId="Bunntekst">
    <w:name w:val="footer"/>
    <w:basedOn w:val="Normal"/>
    <w:link w:val="BunntekstTegn"/>
    <w:uiPriority w:val="99"/>
    <w:unhideWhenUsed/>
    <w:rsid w:val="009E425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E425C"/>
  </w:style>
  <w:style w:type="paragraph" w:styleId="Bobletekst">
    <w:name w:val="Balloon Text"/>
    <w:basedOn w:val="Normal"/>
    <w:link w:val="BobletekstTegn"/>
    <w:uiPriority w:val="99"/>
    <w:semiHidden/>
    <w:unhideWhenUsed/>
    <w:rsid w:val="00EA7D7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A7D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DF4ED2"/>
    <w:pPr>
      <w:ind w:left="720"/>
      <w:contextualSpacing/>
    </w:pPr>
  </w:style>
  <w:style w:type="paragraph" w:styleId="Topptekst">
    <w:name w:val="header"/>
    <w:basedOn w:val="Normal"/>
    <w:link w:val="TopptekstTegn"/>
    <w:uiPriority w:val="99"/>
    <w:unhideWhenUsed/>
    <w:rsid w:val="009E425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E425C"/>
  </w:style>
  <w:style w:type="paragraph" w:styleId="Bunntekst">
    <w:name w:val="footer"/>
    <w:basedOn w:val="Normal"/>
    <w:link w:val="BunntekstTegn"/>
    <w:uiPriority w:val="99"/>
    <w:unhideWhenUsed/>
    <w:rsid w:val="009E425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E425C"/>
  </w:style>
  <w:style w:type="paragraph" w:styleId="Bobletekst">
    <w:name w:val="Balloon Text"/>
    <w:basedOn w:val="Normal"/>
    <w:link w:val="BobletekstTegn"/>
    <w:uiPriority w:val="99"/>
    <w:semiHidden/>
    <w:unhideWhenUsed/>
    <w:rsid w:val="00EA7D7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A7D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374</Words>
  <Characters>1988</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Helene</cp:lastModifiedBy>
  <cp:revision>4</cp:revision>
  <dcterms:created xsi:type="dcterms:W3CDTF">2019-08-05T13:03:00Z</dcterms:created>
  <dcterms:modified xsi:type="dcterms:W3CDTF">2019-08-06T09:41:00Z</dcterms:modified>
</cp:coreProperties>
</file>